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F1" w:rsidRPr="008A669C" w:rsidRDefault="002A223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Viernes 3</w:t>
      </w:r>
      <w:bookmarkStart w:id="0" w:name="_GoBack"/>
      <w:bookmarkEnd w:id="0"/>
      <w:r w:rsidR="008A669C" w:rsidRPr="008A669C">
        <w:rPr>
          <w:rFonts w:ascii="Trebuchet MS" w:hAnsi="Trebuchet MS"/>
          <w:sz w:val="24"/>
          <w:szCs w:val="24"/>
        </w:rPr>
        <w:t>. Competencia literaria.</w:t>
      </w: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  <w:r w:rsidRPr="008A669C">
        <w:rPr>
          <w:rFonts w:ascii="Trebuchet MS" w:hAnsi="Trebuchet MS"/>
          <w:sz w:val="24"/>
          <w:szCs w:val="24"/>
        </w:rPr>
        <w:t>1-3 Respuesta libre.</w:t>
      </w:r>
    </w:p>
    <w:p w:rsidR="003D093A" w:rsidRDefault="003D093A">
      <w:pPr>
        <w:rPr>
          <w:rFonts w:ascii="Trebuchet MS" w:hAnsi="Trebuchet MS"/>
          <w:sz w:val="24"/>
          <w:szCs w:val="24"/>
        </w:rPr>
      </w:pP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  <w:r w:rsidRPr="008A669C">
        <w:rPr>
          <w:rFonts w:ascii="Trebuchet MS" w:hAnsi="Trebuchet MS"/>
          <w:sz w:val="24"/>
          <w:szCs w:val="24"/>
        </w:rPr>
        <w:t xml:space="preserve">4. </w:t>
      </w: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  <w:r w:rsidRPr="008A669C">
        <w:rPr>
          <w:rFonts w:ascii="Trebuchet MS" w:hAnsi="Trebuchet MS"/>
          <w:sz w:val="24"/>
          <w:szCs w:val="24"/>
        </w:rPr>
        <w:t>- Pertenece al género de la narrativa.</w:t>
      </w: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  <w:r w:rsidRPr="008A669C">
        <w:rPr>
          <w:rFonts w:ascii="Trebuchet MS" w:hAnsi="Trebuchet MS"/>
          <w:sz w:val="24"/>
          <w:szCs w:val="24"/>
        </w:rPr>
        <w:t>- La historia es narrada por un narrador externo.</w:t>
      </w: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  <w:r w:rsidRPr="008A669C">
        <w:rPr>
          <w:rFonts w:ascii="Trebuchet MS" w:hAnsi="Trebuchet MS"/>
          <w:sz w:val="24"/>
          <w:szCs w:val="24"/>
        </w:rPr>
        <w:t>- Los hechos sucedieron un día de invierno a las seis de la tarde.</w:t>
      </w: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  <w:r w:rsidRPr="008A669C">
        <w:rPr>
          <w:rFonts w:ascii="Trebuchet MS" w:hAnsi="Trebuchet MS"/>
          <w:sz w:val="24"/>
          <w:szCs w:val="24"/>
        </w:rPr>
        <w:t>- Los hechos ocurrieron en la región norte de Alaska.</w:t>
      </w: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  <w:r w:rsidRPr="008A669C">
        <w:rPr>
          <w:rFonts w:ascii="Trebuchet MS" w:hAnsi="Trebuchet MS"/>
          <w:sz w:val="24"/>
          <w:szCs w:val="24"/>
        </w:rPr>
        <w:t>Espero que hayáis inventado un diálogo original. Cuando escribimos diálogos los introducimos siempre con un guión cada vez que alguien habla y se va poniendo uno debajo de otro. Podemos añadirle acotaciones al lado.</w:t>
      </w: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  <w:r w:rsidRPr="008A669C">
        <w:rPr>
          <w:rFonts w:ascii="Trebuchet MS" w:hAnsi="Trebuchet MS"/>
          <w:sz w:val="24"/>
          <w:szCs w:val="24"/>
        </w:rPr>
        <w:t xml:space="preserve">Ej: </w:t>
      </w: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  <w:r w:rsidRPr="008A669C">
        <w:rPr>
          <w:rFonts w:ascii="Trebuchet MS" w:hAnsi="Trebuchet MS"/>
          <w:sz w:val="24"/>
          <w:szCs w:val="24"/>
        </w:rPr>
        <w:t xml:space="preserve">Miyax - ¿Podría indicarme dónde está el camino hacia la ciudad más cercana? -Preguntó con </w:t>
      </w: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  <w:r w:rsidRPr="008A669C">
        <w:rPr>
          <w:rFonts w:ascii="Trebuchet MS" w:hAnsi="Trebuchet MS"/>
          <w:sz w:val="24"/>
          <w:szCs w:val="24"/>
        </w:rPr>
        <w:t xml:space="preserve">              cierta  desconfianza-.</w:t>
      </w: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  <w:r w:rsidRPr="008A669C">
        <w:rPr>
          <w:rFonts w:ascii="Trebuchet MS" w:hAnsi="Trebuchet MS"/>
          <w:sz w:val="24"/>
          <w:szCs w:val="24"/>
        </w:rPr>
        <w:t>Lobo – No sabría decirle exactamente. –Contestó lobo con mirada triste-.</w:t>
      </w: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  <w:r w:rsidRPr="008A669C">
        <w:rPr>
          <w:rFonts w:ascii="Trebuchet MS" w:hAnsi="Trebuchet MS"/>
          <w:sz w:val="24"/>
          <w:szCs w:val="24"/>
        </w:rPr>
        <w:t>5. El texto pertenece al género de la lírica.</w:t>
      </w: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  <w:r w:rsidRPr="008A669C">
        <w:rPr>
          <w:rFonts w:ascii="Trebuchet MS" w:hAnsi="Trebuchet MS"/>
          <w:sz w:val="24"/>
          <w:szCs w:val="24"/>
        </w:rPr>
        <w:t>- Se repite la palabra Malibú.</w:t>
      </w: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  <w:r w:rsidRPr="008A669C">
        <w:rPr>
          <w:rFonts w:ascii="Trebuchet MS" w:hAnsi="Trebuchet MS"/>
          <w:sz w:val="24"/>
          <w:szCs w:val="24"/>
        </w:rPr>
        <w:t>- El poema tiene cinco estrofas.</w:t>
      </w:r>
    </w:p>
    <w:p w:rsidR="008A669C" w:rsidRPr="008A669C" w:rsidRDefault="008A669C">
      <w:pPr>
        <w:rPr>
          <w:rFonts w:ascii="Trebuchet MS" w:hAnsi="Trebuchet MS"/>
          <w:sz w:val="24"/>
          <w:szCs w:val="24"/>
        </w:rPr>
      </w:pPr>
      <w:r w:rsidRPr="008A669C">
        <w:rPr>
          <w:rFonts w:ascii="Trebuchet MS" w:hAnsi="Trebuchet MS"/>
          <w:sz w:val="24"/>
          <w:szCs w:val="24"/>
        </w:rPr>
        <w:t>- Cada estrofa tiene tres versos.</w:t>
      </w:r>
    </w:p>
    <w:p w:rsidR="008A669C" w:rsidRDefault="008A669C"/>
    <w:sectPr w:rsidR="008A6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9C"/>
    <w:rsid w:val="000C71F1"/>
    <w:rsid w:val="002A2238"/>
    <w:rsid w:val="003D093A"/>
    <w:rsid w:val="008A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42A4"/>
  <w15:chartTrackingRefBased/>
  <w15:docId w15:val="{64E9E335-F41D-4995-B79B-FF272CA7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Maribel</cp:lastModifiedBy>
  <cp:revision>3</cp:revision>
  <dcterms:created xsi:type="dcterms:W3CDTF">2020-04-14T08:38:00Z</dcterms:created>
  <dcterms:modified xsi:type="dcterms:W3CDTF">2020-04-14T08:52:00Z</dcterms:modified>
</cp:coreProperties>
</file>